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B" w:rsidRDefault="00C820D9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Politecnico di Milano - invito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MeetmeTonight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faccia a faccia con la ricerca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311B" w:rsidRDefault="00C820D9">
      <w:pPr>
        <w:pStyle w:val="normal"/>
        <w:spacing w:after="0" w:line="240" w:lineRule="auto"/>
        <w:rPr>
          <w:rFonts w:ascii="Arial" w:eastAsia="Arial" w:hAnsi="Arial" w:cs="Arial"/>
          <w:color w:val="000080"/>
          <w:sz w:val="24"/>
          <w:szCs w:val="24"/>
        </w:rPr>
      </w:pPr>
      <w:r>
        <w:rPr>
          <w:color w:val="000000"/>
        </w:rPr>
        <w:t>Gentile Docente,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color w:val="000000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color w:val="000000"/>
        </w:rPr>
        <w:t>desideriamo segnalare l’evento </w:t>
      </w:r>
      <w:proofErr w:type="spellStart"/>
      <w:r>
        <w:rPr>
          <w:b/>
          <w:color w:val="000000"/>
        </w:rPr>
        <w:t>MEETmeTONIGHT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, l</w:t>
      </w:r>
      <w:r>
        <w:rPr>
          <w:color w:val="201F1E"/>
        </w:rPr>
        <w:t>’appuntamento annuale legato alla Notte Europea dei Ricercatori con </w:t>
      </w:r>
      <w:r>
        <w:rPr>
          <w:b/>
          <w:color w:val="201F1E"/>
        </w:rPr>
        <w:t xml:space="preserve">lezioni, laboratori, dimostrazioni scientifiche, visite virtuali, talk divulgativi, spettacoli, </w:t>
      </w:r>
      <w:proofErr w:type="spellStart"/>
      <w:r>
        <w:rPr>
          <w:b/>
          <w:color w:val="201F1E"/>
        </w:rPr>
        <w:t>webinar</w:t>
      </w:r>
      <w:proofErr w:type="spellEnd"/>
      <w:r>
        <w:rPr>
          <w:b/>
          <w:color w:val="201F1E"/>
        </w:rPr>
        <w:t> per diffondere la cultura scientifica tra grandi e piccoli.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b/>
          <w:color w:val="1F497D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000000"/>
          <w:highlight w:val="white"/>
        </w:rPr>
        <w:t>L’edizione 2020 che </w:t>
      </w:r>
      <w:r>
        <w:rPr>
          <w:b/>
          <w:color w:val="000000"/>
          <w:highlight w:val="white"/>
        </w:rPr>
        <w:t>si terrà il</w:t>
      </w:r>
      <w:r>
        <w:rPr>
          <w:color w:val="000000"/>
          <w:highlight w:val="white"/>
        </w:rPr>
        <w:t> </w:t>
      </w:r>
      <w:r>
        <w:rPr>
          <w:b/>
          <w:color w:val="000000"/>
          <w:highlight w:val="white"/>
        </w:rPr>
        <w:t>27 e 28 novembre </w:t>
      </w:r>
      <w:r>
        <w:rPr>
          <w:color w:val="000000"/>
          <w:highlight w:val="white"/>
        </w:rPr>
        <w:t>interamente online, ruoterà attorno a un unico macro-tema: il concetto di </w:t>
      </w:r>
      <w:r>
        <w:rPr>
          <w:b/>
          <w:color w:val="000000"/>
          <w:highlight w:val="white"/>
        </w:rPr>
        <w:t>Futuro</w:t>
      </w:r>
      <w:r>
        <w:rPr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000000"/>
          <w:highlight w:val="white"/>
        </w:rPr>
        <w:t xml:space="preserve">Per meglio delineare e realizzare questo macro-tema, e riflettere la vocazione dei partner coinvolti, che abbracciano una grande ricchezza di temi di ricerca, tutte le iniziative proposte da </w:t>
      </w:r>
      <w:proofErr w:type="spellStart"/>
      <w:r>
        <w:rPr>
          <w:color w:val="000000"/>
          <w:highlight w:val="white"/>
        </w:rPr>
        <w:t>MEETmeTONIGHT</w:t>
      </w:r>
      <w:proofErr w:type="spellEnd"/>
      <w:r>
        <w:rPr>
          <w:color w:val="000000"/>
          <w:highlight w:val="white"/>
        </w:rPr>
        <w:t xml:space="preserve"> sono raggruppate in cinque grandi pilastri tematici: </w:t>
      </w:r>
      <w:r>
        <w:rPr>
          <w:b/>
          <w:color w:val="000000"/>
          <w:highlight w:val="white"/>
        </w:rPr>
        <w:t xml:space="preserve">Salute, </w:t>
      </w:r>
      <w:proofErr w:type="spellStart"/>
      <w:r>
        <w:rPr>
          <w:b/>
          <w:color w:val="000000"/>
          <w:highlight w:val="white"/>
        </w:rPr>
        <w:t>Humanities</w:t>
      </w:r>
      <w:proofErr w:type="spellEnd"/>
      <w:r>
        <w:rPr>
          <w:b/>
          <w:color w:val="000000"/>
          <w:highlight w:val="white"/>
        </w:rPr>
        <w:t xml:space="preserve">, Smart </w:t>
      </w:r>
      <w:proofErr w:type="spellStart"/>
      <w:r>
        <w:rPr>
          <w:b/>
          <w:color w:val="000000"/>
          <w:highlight w:val="white"/>
        </w:rPr>
        <w:t>Cities</w:t>
      </w:r>
      <w:proofErr w:type="spellEnd"/>
      <w:r>
        <w:rPr>
          <w:b/>
          <w:color w:val="000000"/>
          <w:highlight w:val="white"/>
        </w:rPr>
        <w:t>, Sostenibilità e Tecnologia</w:t>
      </w:r>
      <w:r>
        <w:rPr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  <w:u w:val="single"/>
        </w:rPr>
        <w:t>Attività in programma per il Politecnico di Milano: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4">
        <w:r w:rsidR="00C820D9">
          <w:rPr>
            <w:b/>
            <w:color w:val="800080"/>
            <w:u w:val="single"/>
          </w:rPr>
          <w:t>Visita virtuale al Museo Astronomico di Brera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 xml:space="preserve">Marina </w:t>
      </w:r>
      <w:proofErr w:type="spellStart"/>
      <w:r>
        <w:rPr>
          <w:color w:val="201F1E"/>
          <w:highlight w:val="white"/>
        </w:rPr>
        <w:t>Carulli</w:t>
      </w:r>
      <w:proofErr w:type="spellEnd"/>
      <w:r>
        <w:rPr>
          <w:color w:val="201F1E"/>
          <w:highlight w:val="white"/>
        </w:rPr>
        <w:t>, docente del Dipartimento di Meccanica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11-12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15-16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5">
        <w:r w:rsidR="00C820D9">
          <w:rPr>
            <w:b/>
            <w:color w:val="800080"/>
            <w:u w:val="single"/>
          </w:rPr>
          <w:t xml:space="preserve">Steve Jobs o </w:t>
        </w:r>
        <w:proofErr w:type="spellStart"/>
        <w:r w:rsidR="00C820D9">
          <w:rPr>
            <w:b/>
            <w:color w:val="800080"/>
            <w:u w:val="single"/>
          </w:rPr>
          <w:t>Elon</w:t>
        </w:r>
        <w:proofErr w:type="spellEnd"/>
        <w:r w:rsidR="00C820D9">
          <w:rPr>
            <w:b/>
            <w:color w:val="800080"/>
            <w:u w:val="single"/>
          </w:rPr>
          <w:t xml:space="preserve"> </w:t>
        </w:r>
        <w:proofErr w:type="spellStart"/>
        <w:r w:rsidR="00C820D9">
          <w:rPr>
            <w:b/>
            <w:color w:val="800080"/>
            <w:u w:val="single"/>
          </w:rPr>
          <w:t>Musk</w:t>
        </w:r>
        <w:proofErr w:type="spellEnd"/>
        <w:r w:rsidR="00C820D9">
          <w:rPr>
            <w:b/>
            <w:color w:val="800080"/>
            <w:u w:val="single"/>
          </w:rPr>
          <w:t>? Metti alla prova l’imprenditore digitale che è in te!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Angelo Cavallo, Monica Rossi, docenti del Dipartimento di Ingegneria Gestionale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19-20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18-19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6">
        <w:r w:rsidR="00C820D9">
          <w:rPr>
            <w:b/>
            <w:color w:val="800080"/>
            <w:u w:val="single"/>
          </w:rPr>
          <w:t>COMPASS dallo Spazio al Cyberspazio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Camilla Colombo, docente del Dipartimento di Scienze e Tecnologie Aerospaziali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15-16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16-17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7">
        <w:r w:rsidR="00C820D9">
          <w:rPr>
            <w:b/>
            <w:color w:val="800080"/>
            <w:u w:val="single"/>
          </w:rPr>
          <w:t>Tecnologie avveniristiche per la diagnosi e la terapia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 xml:space="preserve">Paola </w:t>
      </w:r>
      <w:proofErr w:type="spellStart"/>
      <w:r>
        <w:rPr>
          <w:color w:val="201F1E"/>
          <w:highlight w:val="white"/>
        </w:rPr>
        <w:t>Occhetta</w:t>
      </w:r>
      <w:proofErr w:type="spellEnd"/>
      <w:r>
        <w:rPr>
          <w:color w:val="201F1E"/>
          <w:highlight w:val="white"/>
        </w:rPr>
        <w:t>, docente del Dipartimento di Elettronica, Informazione e Bioingegneria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15-16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15-16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8">
        <w:r w:rsidR="00C820D9">
          <w:rPr>
            <w:b/>
            <w:color w:val="800080"/>
            <w:u w:val="single"/>
          </w:rPr>
          <w:t>Bioingegneria e tecnologie di eccellenza al servizio del cittadino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 xml:space="preserve">Alberto </w:t>
      </w:r>
      <w:proofErr w:type="spellStart"/>
      <w:r>
        <w:rPr>
          <w:color w:val="201F1E"/>
          <w:highlight w:val="white"/>
        </w:rPr>
        <w:t>Redaelli</w:t>
      </w:r>
      <w:proofErr w:type="spellEnd"/>
      <w:r>
        <w:rPr>
          <w:color w:val="201F1E"/>
          <w:highlight w:val="white"/>
        </w:rPr>
        <w:t>, docente del Dipartimento di Elettronica, Informazione e Bioingegneria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16-17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16-17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9">
        <w:r w:rsidR="00C820D9">
          <w:rPr>
            <w:b/>
            <w:color w:val="800080"/>
            <w:u w:val="single"/>
          </w:rPr>
          <w:t>Il restauro che viene dal mare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 xml:space="preserve">Lucia </w:t>
      </w:r>
      <w:proofErr w:type="spellStart"/>
      <w:r>
        <w:rPr>
          <w:color w:val="201F1E"/>
          <w:highlight w:val="white"/>
        </w:rPr>
        <w:t>Toniolo</w:t>
      </w:r>
      <w:proofErr w:type="spellEnd"/>
      <w:r>
        <w:rPr>
          <w:color w:val="201F1E"/>
          <w:highlight w:val="white"/>
        </w:rPr>
        <w:t>, docente del Dipartimento di Chimica, Materiali e Ingegneria Chimica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16-17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10">
        <w:r w:rsidR="00C820D9">
          <w:rPr>
            <w:b/>
            <w:color w:val="800080"/>
            <w:u w:val="single"/>
          </w:rPr>
          <w:t xml:space="preserve">The </w:t>
        </w:r>
        <w:proofErr w:type="spellStart"/>
        <w:r w:rsidR="00C820D9">
          <w:rPr>
            <w:b/>
            <w:color w:val="800080"/>
            <w:u w:val="single"/>
          </w:rPr>
          <w:t>Food</w:t>
        </w:r>
        <w:proofErr w:type="spellEnd"/>
        <w:r w:rsidR="00C820D9">
          <w:rPr>
            <w:b/>
            <w:color w:val="800080"/>
            <w:u w:val="single"/>
          </w:rPr>
          <w:t xml:space="preserve"> </w:t>
        </w:r>
        <w:proofErr w:type="spellStart"/>
        <w:r w:rsidR="00C820D9">
          <w:rPr>
            <w:b/>
            <w:color w:val="800080"/>
            <w:u w:val="single"/>
          </w:rPr>
          <w:t>Waste</w:t>
        </w:r>
        <w:proofErr w:type="spellEnd"/>
        <w:r w:rsidR="00C820D9">
          <w:rPr>
            <w:b/>
            <w:color w:val="800080"/>
            <w:u w:val="single"/>
          </w:rPr>
          <w:t xml:space="preserve"> </w:t>
        </w:r>
        <w:proofErr w:type="spellStart"/>
        <w:r w:rsidR="00C820D9">
          <w:rPr>
            <w:b/>
            <w:color w:val="800080"/>
            <w:u w:val="single"/>
          </w:rPr>
          <w:t>Hero</w:t>
        </w:r>
        <w:proofErr w:type="spellEnd"/>
        <w:r w:rsidR="00C820D9">
          <w:rPr>
            <w:b/>
            <w:color w:val="800080"/>
            <w:u w:val="single"/>
          </w:rPr>
          <w:t xml:space="preserve"> Challenge: diventa un campione nella lotta allo spreco!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 xml:space="preserve">Giulia Bartezzaghi, Federica </w:t>
      </w:r>
      <w:proofErr w:type="spellStart"/>
      <w:r>
        <w:rPr>
          <w:color w:val="201F1E"/>
          <w:highlight w:val="white"/>
        </w:rPr>
        <w:t>Ciccullo</w:t>
      </w:r>
      <w:proofErr w:type="spellEnd"/>
      <w:r>
        <w:rPr>
          <w:color w:val="201F1E"/>
          <w:highlight w:val="white"/>
        </w:rPr>
        <w:t>, docenti del Dipartimento di Ingegneria Gestionale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lastRenderedPageBreak/>
        <w:t>Venerdì 27 novembre, ore 17-18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19-20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11">
        <w:r w:rsidR="00C820D9">
          <w:rPr>
            <w:b/>
            <w:color w:val="800080"/>
            <w:u w:val="single"/>
          </w:rPr>
          <w:t>Nuovi materiali e metodi intelligenti per la medicina personalizzata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Dario Polli, docente del Dipartimento di Fisica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17-18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12">
        <w:proofErr w:type="spellStart"/>
        <w:r w:rsidR="00C820D9">
          <w:rPr>
            <w:b/>
            <w:color w:val="800080"/>
            <w:u w:val="single"/>
          </w:rPr>
          <w:t>Robby</w:t>
        </w:r>
        <w:proofErr w:type="spellEnd"/>
        <w:r w:rsidR="00C820D9">
          <w:rPr>
            <w:b/>
            <w:color w:val="800080"/>
            <w:u w:val="single"/>
          </w:rPr>
          <w:t xml:space="preserve"> the Robot: l’Aurora dello Spazio Intelligente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proofErr w:type="spellStart"/>
      <w:r>
        <w:rPr>
          <w:color w:val="201F1E"/>
          <w:highlight w:val="white"/>
        </w:rPr>
        <w:t>Michèle</w:t>
      </w:r>
      <w:proofErr w:type="spellEnd"/>
      <w:r>
        <w:rPr>
          <w:color w:val="201F1E"/>
          <w:highlight w:val="white"/>
        </w:rPr>
        <w:t xml:space="preserve"> Lavagna, docente del Dipartimento di Scienze e Tecnologie Aerospaziali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Venerdì 27 novembre, ore 18-19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17-18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13">
        <w:r w:rsidR="00C820D9">
          <w:rPr>
            <w:b/>
            <w:color w:val="800080"/>
            <w:u w:val="single"/>
          </w:rPr>
          <w:t>Fibre ottiche intelligenti per la salute</w:t>
        </w:r>
      </w:hyperlink>
      <w:r w:rsidR="00C820D9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 xml:space="preserve">Paola </w:t>
      </w:r>
      <w:proofErr w:type="spellStart"/>
      <w:r>
        <w:rPr>
          <w:color w:val="201F1E"/>
          <w:highlight w:val="white"/>
        </w:rPr>
        <w:t>Saccomandi</w:t>
      </w:r>
      <w:proofErr w:type="spellEnd"/>
      <w:r>
        <w:rPr>
          <w:color w:val="201F1E"/>
          <w:highlight w:val="white"/>
        </w:rPr>
        <w:t>, docente del Dipartimento di Meccanica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Sabato 28 novembre, ore 15-16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1F497D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3D7391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hyperlink r:id="rId14">
        <w:r w:rsidR="00C820D9">
          <w:rPr>
            <w:b/>
            <w:color w:val="800080"/>
            <w:u w:val="single"/>
          </w:rPr>
          <w:t>Talk divulgativi</w:t>
        </w:r>
      </w:hyperlink>
      <w:r w:rsidR="00C820D9">
        <w:rPr>
          <w:b/>
          <w:color w:val="201F1E"/>
          <w:highlight w:val="white"/>
        </w:rPr>
        <w:br/>
      </w:r>
      <w:r w:rsidR="00C820D9">
        <w:rPr>
          <w:color w:val="201F1E"/>
          <w:highlight w:val="white"/>
        </w:rPr>
        <w:t xml:space="preserve">Talk di divulgazione scientifica della durata di 15 minuti, tenuti da ricercatori moderati dal giornalista di Radio24 Maurizio </w:t>
      </w:r>
      <w:proofErr w:type="spellStart"/>
      <w:r w:rsidR="00C820D9">
        <w:rPr>
          <w:color w:val="201F1E"/>
          <w:highlight w:val="white"/>
        </w:rPr>
        <w:t>Melis</w:t>
      </w:r>
      <w:proofErr w:type="spellEnd"/>
      <w:r w:rsidR="00C820D9">
        <w:rPr>
          <w:color w:val="201F1E"/>
          <w:highlight w:val="white"/>
        </w:rPr>
        <w:t>.</w:t>
      </w:r>
      <w:r w:rsidR="00C820D9"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  <w:br/>
      </w:r>
      <w:r w:rsidR="00C820D9">
        <w:rPr>
          <w:color w:val="201F1E"/>
          <w:highlight w:val="white"/>
        </w:rPr>
        <w:t>Venerdì 27 e sabato 28, ore 15:00 – 19:45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 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color w:val="201F1E"/>
          <w:highlight w:val="white"/>
        </w:rPr>
        <w:t>Maggiori informazioni e iscrizioni alla scheda di ogni evento.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br/>
      </w:r>
      <w:r>
        <w:rPr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highlight w:val="white"/>
        </w:rPr>
      </w:pPr>
      <w:r>
        <w:rPr>
          <w:b/>
          <w:color w:val="000000"/>
          <w:highlight w:val="white"/>
        </w:rPr>
        <w:t>Per conoscere tutto il programma vai al sito </w:t>
      </w:r>
      <w:r>
        <w:rPr>
          <w:b/>
          <w:color w:val="1F497D"/>
          <w:highlight w:val="white"/>
        </w:rPr>
        <w:t>[</w:t>
      </w:r>
      <w:hyperlink r:id="rId15">
        <w:r>
          <w:rPr>
            <w:b/>
            <w:color w:val="1155CC"/>
            <w:u w:val="single"/>
          </w:rPr>
          <w:t>www.meetmetonight.it</w:t>
        </w:r>
      </w:hyperlink>
      <w:r>
        <w:rPr>
          <w:b/>
          <w:color w:val="1F497D"/>
          <w:highlight w:val="white"/>
        </w:rPr>
        <w:t>]</w:t>
      </w:r>
      <w:hyperlink r:id="rId16">
        <w:r>
          <w:rPr>
            <w:b/>
            <w:color w:val="1155CC"/>
            <w:u w:val="single"/>
          </w:rPr>
          <w:t>www.meetmetonight.it</w:t>
        </w:r>
      </w:hyperlink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 </w:t>
      </w:r>
    </w:p>
    <w:p w:rsidR="0013311B" w:rsidRDefault="00C820D9">
      <w:pPr>
        <w:pStyle w:val="normal"/>
        <w:spacing w:after="160"/>
        <w:rPr>
          <w:color w:val="000080"/>
          <w:highlight w:val="white"/>
        </w:rPr>
      </w:pPr>
      <w:r>
        <w:rPr>
          <w:color w:val="000080"/>
          <w:highlight w:val="white"/>
        </w:rPr>
        <w:t> </w:t>
      </w:r>
    </w:p>
    <w:p w:rsidR="0013311B" w:rsidRDefault="00C820D9">
      <w:pPr>
        <w:pStyle w:val="normal"/>
        <w:spacing w:after="160"/>
        <w:rPr>
          <w:color w:val="000080"/>
          <w:highlight w:val="white"/>
        </w:rPr>
      </w:pPr>
      <w:r>
        <w:rPr>
          <w:color w:val="201F1E"/>
          <w:highlight w:val="white"/>
        </w:rPr>
        <w:t>Cordialmente, </w:t>
      </w:r>
    </w:p>
    <w:p w:rsidR="0013311B" w:rsidRDefault="00C820D9">
      <w:pPr>
        <w:pStyle w:val="normal"/>
        <w:spacing w:after="160"/>
        <w:rPr>
          <w:color w:val="000080"/>
          <w:highlight w:val="white"/>
        </w:rPr>
      </w:pPr>
      <w:r>
        <w:rPr>
          <w:b/>
          <w:color w:val="201F1E"/>
          <w:highlight w:val="white"/>
        </w:rPr>
        <w:t>Servizio Promozione e Orientamento </w:t>
      </w:r>
    </w:p>
    <w:p w:rsidR="0013311B" w:rsidRDefault="00C820D9">
      <w:pPr>
        <w:pStyle w:val="normal"/>
        <w:spacing w:after="160"/>
        <w:rPr>
          <w:color w:val="000080"/>
          <w:highlight w:val="white"/>
        </w:rPr>
      </w:pPr>
      <w:r>
        <w:rPr>
          <w:b/>
          <w:color w:val="201F1E"/>
          <w:highlight w:val="white"/>
        </w:rPr>
        <w:t>Area Didattica </w:t>
      </w:r>
    </w:p>
    <w:p w:rsidR="0013311B" w:rsidRDefault="00C820D9">
      <w:pPr>
        <w:pStyle w:val="normal"/>
        <w:spacing w:after="160"/>
        <w:rPr>
          <w:color w:val="000080"/>
          <w:highlight w:val="white"/>
        </w:rPr>
      </w:pPr>
      <w:r>
        <w:rPr>
          <w:b/>
          <w:color w:val="201F1E"/>
          <w:highlight w:val="white"/>
        </w:rPr>
        <w:t>Politecnico di Milano  </w:t>
      </w:r>
    </w:p>
    <w:p w:rsidR="0013311B" w:rsidRDefault="0013311B">
      <w:pPr>
        <w:pStyle w:val="normal"/>
      </w:pPr>
    </w:p>
    <w:sectPr w:rsidR="0013311B" w:rsidSect="0013311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3311B"/>
    <w:rsid w:val="0013311B"/>
    <w:rsid w:val="003D7391"/>
    <w:rsid w:val="00C820D9"/>
    <w:rsid w:val="00CA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91"/>
  </w:style>
  <w:style w:type="paragraph" w:styleId="Titolo1">
    <w:name w:val="heading 1"/>
    <w:basedOn w:val="normal"/>
    <w:next w:val="normal"/>
    <w:rsid w:val="001331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331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331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331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3311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331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3311B"/>
  </w:style>
  <w:style w:type="table" w:customStyle="1" w:styleId="TableNormal">
    <w:name w:val="Table Normal"/>
    <w:rsid w:val="001331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3311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331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i.polimi.it/events/bioingegneria-e-tecnologie-di-eccellenza-al-servizio-del-cittadino/" TargetMode="External"/><Relationship Id="rId13" Type="http://schemas.openxmlformats.org/officeDocument/2006/relationships/hyperlink" Target="https://www.eventi.polimi.it/events/fibre-ottiche-intelligenti-per-la-salut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i.polimi.it/events/tecnologie-avveniristiche-per-la-diagnosi-e-la-terapia/" TargetMode="External"/><Relationship Id="rId12" Type="http://schemas.openxmlformats.org/officeDocument/2006/relationships/hyperlink" Target="https://www.eventi.polimi.it/events/robby-the-robot-laurora-dello-spazio-intelligente-sabat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etmetonight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i.polimi.it/events/compass-dallo-spazio-al-cyberspazio-2/" TargetMode="External"/><Relationship Id="rId11" Type="http://schemas.openxmlformats.org/officeDocument/2006/relationships/hyperlink" Target="https://www.eventi.polimi.it/events/nuovi-materiali-e-metodi-intelligenti-per-la-medicina-personalizzata/" TargetMode="External"/><Relationship Id="rId5" Type="http://schemas.openxmlformats.org/officeDocument/2006/relationships/hyperlink" Target="https://www.eventi.polimi.it/events/steve-jobs-o-elon-musk-metti-alla-prova-limprenditore-digitale-che-e-in-te/" TargetMode="External"/><Relationship Id="rId15" Type="http://schemas.openxmlformats.org/officeDocument/2006/relationships/hyperlink" Target="http://www.meetmetonight.it/" TargetMode="External"/><Relationship Id="rId10" Type="http://schemas.openxmlformats.org/officeDocument/2006/relationships/hyperlink" Target="https://www.eventi.polimi.it/events/the-food-waste-hero-challenge-diventa-un-campione-nella-lotta-allo-spreco/" TargetMode="External"/><Relationship Id="rId4" Type="http://schemas.openxmlformats.org/officeDocument/2006/relationships/hyperlink" Target="https://www.eventi.polimi.it/events/visita-virtuale-al-museo-astronomico-di-brera-2/" TargetMode="External"/><Relationship Id="rId9" Type="http://schemas.openxmlformats.org/officeDocument/2006/relationships/hyperlink" Target="https://www.eventi.polimi.it/events/il-restauro-che-viene-dal-mare/" TargetMode="External"/><Relationship Id="rId14" Type="http://schemas.openxmlformats.org/officeDocument/2006/relationships/hyperlink" Target="https://www.meetmetonight.it/programma-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2</cp:revision>
  <dcterms:created xsi:type="dcterms:W3CDTF">2020-11-28T18:18:00Z</dcterms:created>
  <dcterms:modified xsi:type="dcterms:W3CDTF">2020-11-28T18:18:00Z</dcterms:modified>
</cp:coreProperties>
</file>